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40C7B" w14:textId="77777777" w:rsidR="00326432" w:rsidRDefault="00326432" w:rsidP="003264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93424501"/>
      <w:r w:rsidRPr="00E00EFA">
        <w:rPr>
          <w:rFonts w:ascii="Times New Roman" w:hAnsi="Times New Roman" w:cs="Times New Roman"/>
          <w:b/>
          <w:sz w:val="36"/>
          <w:szCs w:val="36"/>
        </w:rPr>
        <w:t>1.</w:t>
      </w:r>
      <w:r>
        <w:rPr>
          <w:rFonts w:ascii="Times New Roman" w:hAnsi="Times New Roman" w:cs="Times New Roman"/>
          <w:b/>
          <w:sz w:val="36"/>
          <w:szCs w:val="36"/>
        </w:rPr>
        <w:t>4.</w:t>
      </w:r>
      <w:r w:rsidRPr="00E00EFA">
        <w:rPr>
          <w:rFonts w:ascii="Times New Roman" w:hAnsi="Times New Roman" w:cs="Times New Roman"/>
          <w:b/>
          <w:sz w:val="36"/>
          <w:szCs w:val="36"/>
        </w:rPr>
        <w:t xml:space="preserve">   Bezpečno</w:t>
      </w:r>
      <w:r>
        <w:rPr>
          <w:rFonts w:ascii="Times New Roman" w:hAnsi="Times New Roman" w:cs="Times New Roman"/>
          <w:b/>
          <w:sz w:val="36"/>
          <w:szCs w:val="36"/>
        </w:rPr>
        <w:t>stná výbava posádky</w:t>
      </w:r>
      <w:r w:rsidRPr="00E00EFA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1" w:name="_Hlk93069373"/>
    </w:p>
    <w:p w14:paraId="0FCFB2C3" w14:textId="77777777" w:rsidR="00326432" w:rsidRPr="00F6334D" w:rsidRDefault="00326432" w:rsidP="00326432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E09A1C8" w14:textId="77777777" w:rsidR="00326432" w:rsidRPr="005D60AD" w:rsidRDefault="00326432" w:rsidP="00326432">
      <w:pPr>
        <w:tabs>
          <w:tab w:val="left" w:pos="142"/>
        </w:tabs>
        <w:spacing w:after="0"/>
        <w:ind w:right="142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2903F50" w14:textId="77777777" w:rsidR="00326432" w:rsidRDefault="00326432" w:rsidP="00326432">
      <w:pPr>
        <w:tabs>
          <w:tab w:val="left" w:pos="142"/>
        </w:tabs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 w:rsidRPr="000E6B6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913BD1B" wp14:editId="054AA5CE">
            <wp:simplePos x="0" y="0"/>
            <wp:positionH relativeFrom="column">
              <wp:posOffset>1885315</wp:posOffset>
            </wp:positionH>
            <wp:positionV relativeFrom="paragraph">
              <wp:posOffset>283210</wp:posOffset>
            </wp:positionV>
            <wp:extent cx="4179570" cy="2014855"/>
            <wp:effectExtent l="0" t="0" r="0" b="0"/>
            <wp:wrapTight wrapText="bothSides">
              <wp:wrapPolygon edited="0">
                <wp:start x="0" y="0"/>
                <wp:lineTo x="0" y="21443"/>
                <wp:lineTo x="21462" y="21443"/>
                <wp:lineTo x="21462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8" t="34111" r="9888" b="23839"/>
                    <a:stretch/>
                  </pic:blipFill>
                  <pic:spPr bwMode="auto">
                    <a:xfrm>
                      <a:off x="0" y="0"/>
                      <a:ext cx="4179570" cy="2014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EB4">
        <w:rPr>
          <w:rFonts w:ascii="Times New Roman" w:hAnsi="Times New Roman"/>
          <w:b/>
          <w:bCs/>
          <w:sz w:val="28"/>
          <w:szCs w:val="28"/>
        </w:rPr>
        <w:t>1.4.1.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_Hlk93485490"/>
      <w:bookmarkStart w:id="3" w:name="_Hlk89793872"/>
      <w:bookmarkStart w:id="4" w:name="_Hlk89003779"/>
      <w:r w:rsidRPr="00750398">
        <w:rPr>
          <w:rFonts w:ascii="Times New Roman" w:hAnsi="Times New Roman"/>
          <w:b/>
          <w:bCs/>
          <w:sz w:val="28"/>
          <w:szCs w:val="28"/>
        </w:rPr>
        <w:t>Prilba je povinná,</w:t>
      </w:r>
      <w:r w:rsidRPr="00964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musí byť </w:t>
      </w:r>
      <w:r w:rsidRPr="00964D71">
        <w:rPr>
          <w:rFonts w:ascii="Times New Roman" w:hAnsi="Times New Roman"/>
          <w:sz w:val="28"/>
          <w:szCs w:val="28"/>
        </w:rPr>
        <w:t>homologovaná</w:t>
      </w:r>
      <w:r>
        <w:rPr>
          <w:rFonts w:ascii="Times New Roman" w:hAnsi="Times New Roman"/>
          <w:sz w:val="28"/>
          <w:szCs w:val="28"/>
        </w:rPr>
        <w:t xml:space="preserve"> FIA (</w:t>
      </w:r>
      <w:r w:rsidRPr="00857536">
        <w:rPr>
          <w:rFonts w:ascii="Times New Roman" w:hAnsi="Times New Roman" w:cs="Times New Roman"/>
          <w:sz w:val="24"/>
          <w:szCs w:val="24"/>
        </w:rPr>
        <w:t>Technick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857536">
        <w:rPr>
          <w:rFonts w:ascii="Times New Roman" w:hAnsi="Times New Roman" w:cs="Times New Roman"/>
          <w:sz w:val="24"/>
          <w:szCs w:val="24"/>
        </w:rPr>
        <w:t xml:space="preserve"> list FIA č. 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536">
        <w:rPr>
          <w:rFonts w:ascii="Times New Roman" w:hAnsi="Times New Roman" w:cs="Times New Roman"/>
          <w:sz w:val="24"/>
          <w:szCs w:val="24"/>
        </w:rPr>
        <w:t>33, 41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7536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 xml:space="preserve">, alebo EHK (aj staršia, po skončení </w:t>
      </w:r>
      <w:proofErr w:type="spellStart"/>
      <w:r>
        <w:rPr>
          <w:rFonts w:ascii="Times New Roman" w:hAnsi="Times New Roman"/>
          <w:sz w:val="28"/>
          <w:szCs w:val="28"/>
        </w:rPr>
        <w:t>homologácie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964D71">
        <w:rPr>
          <w:rFonts w:ascii="Times New Roman" w:hAnsi="Times New Roman"/>
          <w:sz w:val="28"/>
          <w:szCs w:val="28"/>
        </w:rPr>
        <w:t xml:space="preserve"> pre motoristické súťaže</w:t>
      </w:r>
      <w:r>
        <w:rPr>
          <w:rFonts w:ascii="Times New Roman" w:hAnsi="Times New Roman"/>
          <w:sz w:val="28"/>
          <w:szCs w:val="28"/>
        </w:rPr>
        <w:t>.</w:t>
      </w:r>
      <w:r w:rsidRPr="00964D71">
        <w:rPr>
          <w:rFonts w:ascii="Times New Roman" w:hAnsi="Times New Roman"/>
          <w:sz w:val="28"/>
          <w:szCs w:val="28"/>
        </w:rPr>
        <w:t xml:space="preserve"> </w:t>
      </w:r>
      <w:r w:rsidRPr="005A74EB">
        <w:rPr>
          <w:rFonts w:ascii="Times New Roman" w:hAnsi="Times New Roman"/>
          <w:sz w:val="28"/>
          <w:szCs w:val="28"/>
        </w:rPr>
        <w:t>Pre spoločné podujatia so SAMŠ-</w:t>
      </w:r>
      <w:proofErr w:type="spellStart"/>
      <w:r w:rsidRPr="005A74EB">
        <w:rPr>
          <w:rFonts w:ascii="Times New Roman" w:hAnsi="Times New Roman"/>
          <w:sz w:val="28"/>
          <w:szCs w:val="28"/>
        </w:rPr>
        <w:t>om</w:t>
      </w:r>
      <w:proofErr w:type="spellEnd"/>
      <w:r w:rsidRPr="00135FA5">
        <w:rPr>
          <w:rFonts w:ascii="Times New Roman" w:hAnsi="Times New Roman"/>
          <w:b/>
          <w:bCs/>
          <w:sz w:val="28"/>
          <w:szCs w:val="28"/>
        </w:rPr>
        <w:t xml:space="preserve"> musí </w:t>
      </w:r>
      <w:r w:rsidRPr="005A74EB">
        <w:rPr>
          <w:rFonts w:ascii="Times New Roman" w:hAnsi="Times New Roman"/>
          <w:sz w:val="28"/>
          <w:szCs w:val="28"/>
        </w:rPr>
        <w:t xml:space="preserve">byť prilba homologovaná, </w:t>
      </w:r>
      <w:r>
        <w:rPr>
          <w:rFonts w:ascii="Times New Roman" w:hAnsi="Times New Roman"/>
          <w:sz w:val="28"/>
          <w:szCs w:val="28"/>
        </w:rPr>
        <w:t xml:space="preserve">hoci </w:t>
      </w:r>
      <w:r w:rsidRPr="00135FA5">
        <w:rPr>
          <w:rFonts w:ascii="Times New Roman" w:hAnsi="Times New Roman"/>
          <w:b/>
          <w:bCs/>
          <w:sz w:val="28"/>
          <w:szCs w:val="28"/>
        </w:rPr>
        <w:t xml:space="preserve">aj s neplatnou </w:t>
      </w:r>
      <w:r w:rsidRPr="003E792A">
        <w:rPr>
          <w:rFonts w:ascii="Times New Roman" w:hAnsi="Times New Roman"/>
          <w:sz w:val="28"/>
          <w:szCs w:val="28"/>
        </w:rPr>
        <w:t xml:space="preserve">homologáciou </w:t>
      </w:r>
      <w:r>
        <w:rPr>
          <w:rFonts w:ascii="Times New Roman" w:hAnsi="Times New Roman"/>
          <w:b/>
          <w:bCs/>
          <w:sz w:val="28"/>
          <w:szCs w:val="28"/>
        </w:rPr>
        <w:t xml:space="preserve">(vrátane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homologácie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British Standard), </w:t>
      </w:r>
      <w:r w:rsidRPr="002314F2">
        <w:rPr>
          <w:rFonts w:ascii="Times New Roman" w:hAnsi="Times New Roman"/>
          <w:b/>
          <w:bCs/>
          <w:color w:val="FF0000"/>
          <w:sz w:val="28"/>
          <w:szCs w:val="28"/>
        </w:rPr>
        <w:t>ale bez zjavného poškodenia a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 nadmerného </w:t>
      </w:r>
      <w:r w:rsidRPr="002314F2">
        <w:rPr>
          <w:rFonts w:ascii="Times New Roman" w:hAnsi="Times New Roman"/>
          <w:b/>
          <w:bCs/>
          <w:color w:val="FF0000"/>
          <w:sz w:val="28"/>
          <w:szCs w:val="28"/>
        </w:rPr>
        <w:t>opotrebenia</w:t>
      </w:r>
      <w:r w:rsidRPr="00964D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bookmarkEnd w:id="2"/>
    <w:p w14:paraId="32D9A8BE" w14:textId="77777777" w:rsidR="00326432" w:rsidRDefault="00326432" w:rsidP="00326432">
      <w:pPr>
        <w:tabs>
          <w:tab w:val="left" w:pos="142"/>
        </w:tabs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Pre všetky posádky MRC je </w:t>
      </w:r>
      <w:r w:rsidRPr="00287F4D">
        <w:rPr>
          <w:rFonts w:ascii="Times New Roman" w:hAnsi="Times New Roman"/>
          <w:b/>
          <w:bCs/>
          <w:sz w:val="28"/>
          <w:szCs w:val="28"/>
        </w:rPr>
        <w:t>veľmi odporúčané</w:t>
      </w:r>
      <w:r>
        <w:rPr>
          <w:rFonts w:ascii="Times New Roman" w:hAnsi="Times New Roman"/>
          <w:sz w:val="28"/>
          <w:szCs w:val="28"/>
        </w:rPr>
        <w:t xml:space="preserve"> aj zádržné zariadenie hlavy (</w:t>
      </w:r>
      <w:r w:rsidRPr="00D21805">
        <w:rPr>
          <w:rFonts w:ascii="Times New Roman" w:hAnsi="Times New Roman"/>
          <w:b/>
          <w:bCs/>
          <w:sz w:val="28"/>
          <w:szCs w:val="28"/>
        </w:rPr>
        <w:t>HANS, alebo HYBRID</w:t>
      </w:r>
      <w:r>
        <w:rPr>
          <w:rFonts w:ascii="Times New Roman" w:hAnsi="Times New Roman"/>
          <w:sz w:val="28"/>
          <w:szCs w:val="28"/>
        </w:rPr>
        <w:t>) s odpovedajúcou prilbou.</w:t>
      </w:r>
      <w:bookmarkEnd w:id="3"/>
      <w:r>
        <w:rPr>
          <w:rFonts w:ascii="Times New Roman" w:hAnsi="Times New Roman"/>
          <w:sz w:val="28"/>
          <w:szCs w:val="28"/>
        </w:rPr>
        <w:t xml:space="preserve">    </w:t>
      </w:r>
    </w:p>
    <w:p w14:paraId="632B6234" w14:textId="77777777" w:rsidR="00326432" w:rsidRPr="00135FA5" w:rsidRDefault="00326432" w:rsidP="00326432">
      <w:pPr>
        <w:tabs>
          <w:tab w:val="left" w:pos="142"/>
        </w:tabs>
        <w:spacing w:after="120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F6B18">
        <w:rPr>
          <w:rFonts w:ascii="Times New Roman" w:hAnsi="Times New Roman"/>
          <w:color w:val="FF0000"/>
          <w:sz w:val="28"/>
          <w:szCs w:val="28"/>
        </w:rPr>
        <w:t>P</w:t>
      </w:r>
      <w:r w:rsidRPr="00360375">
        <w:rPr>
          <w:rFonts w:ascii="Times New Roman" w:hAnsi="Times New Roman"/>
          <w:color w:val="FF0000"/>
          <w:sz w:val="28"/>
          <w:szCs w:val="28"/>
        </w:rPr>
        <w:t xml:space="preserve">re posádky v triede </w:t>
      </w:r>
      <w:r w:rsidRPr="00360375">
        <w:rPr>
          <w:rFonts w:ascii="Times New Roman" w:hAnsi="Times New Roman"/>
          <w:b/>
          <w:bCs/>
          <w:color w:val="FF0000"/>
          <w:sz w:val="28"/>
          <w:szCs w:val="28"/>
        </w:rPr>
        <w:t xml:space="preserve">A4 je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v však </w:t>
      </w:r>
      <w:r w:rsidRPr="00360375">
        <w:rPr>
          <w:rFonts w:ascii="Times New Roman" w:hAnsi="Times New Roman"/>
          <w:b/>
          <w:bCs/>
          <w:color w:val="FF0000"/>
          <w:sz w:val="28"/>
          <w:szCs w:val="28"/>
        </w:rPr>
        <w:t>zádržné zariadenie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360375">
        <w:rPr>
          <w:rFonts w:ascii="Times New Roman" w:hAnsi="Times New Roman"/>
          <w:b/>
          <w:bCs/>
          <w:color w:val="FF0000"/>
          <w:sz w:val="28"/>
          <w:szCs w:val="28"/>
        </w:rPr>
        <w:t xml:space="preserve"> POVINNÉ!</w:t>
      </w:r>
      <w:r w:rsidRPr="00135FA5">
        <w:rPr>
          <w:rFonts w:ascii="Times New Roman" w:hAnsi="Times New Roman"/>
          <w:sz w:val="28"/>
          <w:szCs w:val="28"/>
        </w:rPr>
        <w:t xml:space="preserve"> </w:t>
      </w:r>
    </w:p>
    <w:p w14:paraId="12635549" w14:textId="77777777" w:rsidR="00326432" w:rsidRPr="00B10E78" w:rsidRDefault="00326432" w:rsidP="003264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1EB4">
        <w:rPr>
          <w:rFonts w:ascii="Times New Roman" w:hAnsi="Times New Roman"/>
          <w:b/>
          <w:bCs/>
          <w:sz w:val="28"/>
          <w:szCs w:val="28"/>
        </w:rPr>
        <w:t>1.4.2.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5" w:name="_Hlk93485632"/>
      <w:r w:rsidRPr="00B10E78">
        <w:rPr>
          <w:rFonts w:ascii="Times New Roman" w:hAnsi="Times New Roman"/>
          <w:sz w:val="28"/>
          <w:szCs w:val="28"/>
        </w:rPr>
        <w:t xml:space="preserve">Súčasťou </w:t>
      </w:r>
      <w:r w:rsidRPr="00B10E78">
        <w:rPr>
          <w:rFonts w:ascii="Times New Roman" w:hAnsi="Times New Roman"/>
          <w:b/>
          <w:bCs/>
          <w:sz w:val="28"/>
          <w:szCs w:val="28"/>
        </w:rPr>
        <w:t>p</w:t>
      </w:r>
      <w:r w:rsidRPr="00B10E78">
        <w:rPr>
          <w:rFonts w:ascii="Times New Roman" w:hAnsi="Times New Roman"/>
          <w:b/>
          <w:sz w:val="28"/>
          <w:szCs w:val="28"/>
        </w:rPr>
        <w:t xml:space="preserve">ovinnej výbavy posádky je nehorľavá homologovaná kombinéza alebo </w:t>
      </w:r>
      <w:r w:rsidRPr="00B10E78">
        <w:rPr>
          <w:rFonts w:ascii="Times New Roman" w:hAnsi="Times New Roman"/>
          <w:sz w:val="28"/>
          <w:szCs w:val="28"/>
        </w:rPr>
        <w:t xml:space="preserve">aj s neplatnou homologáciou ale </w:t>
      </w:r>
      <w:r w:rsidRPr="00B10E78">
        <w:rPr>
          <w:rFonts w:ascii="Times New Roman" w:hAnsi="Times New Roman"/>
          <w:b/>
          <w:bCs/>
          <w:sz w:val="28"/>
          <w:szCs w:val="28"/>
        </w:rPr>
        <w:t>bez zjavného poškodenia</w:t>
      </w:r>
      <w:r w:rsidRPr="00B10E78">
        <w:rPr>
          <w:rFonts w:ascii="Times New Roman" w:hAnsi="Times New Roman"/>
          <w:sz w:val="28"/>
          <w:szCs w:val="28"/>
        </w:rPr>
        <w:t xml:space="preserve">. </w:t>
      </w:r>
    </w:p>
    <w:p w14:paraId="07CB96AF" w14:textId="77777777" w:rsidR="00326432" w:rsidRPr="00B10E78" w:rsidRDefault="00326432" w:rsidP="00326432">
      <w:pPr>
        <w:tabs>
          <w:tab w:val="left" w:pos="142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B10E78">
        <w:rPr>
          <w:rFonts w:ascii="Times New Roman" w:hAnsi="Times New Roman"/>
          <w:b/>
          <w:bCs/>
          <w:sz w:val="28"/>
          <w:szCs w:val="28"/>
        </w:rPr>
        <w:t>Zoznam povolených kombinéz:</w:t>
      </w:r>
    </w:p>
    <w:p w14:paraId="28605DCA" w14:textId="77777777" w:rsidR="00326432" w:rsidRPr="00B10E78" w:rsidRDefault="00326432" w:rsidP="00326432">
      <w:pPr>
        <w:tabs>
          <w:tab w:val="left" w:pos="142"/>
        </w:tabs>
        <w:spacing w:after="0"/>
        <w:ind w:righ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0E78">
        <w:rPr>
          <w:rFonts w:ascii="Times New Roman" w:hAnsi="Times New Roman"/>
          <w:color w:val="000000" w:themeColor="text1"/>
          <w:sz w:val="28"/>
          <w:szCs w:val="28"/>
        </w:rPr>
        <w:t xml:space="preserve">- nehorľavá kombinéza homologovaná s FIA štítkom, </w:t>
      </w:r>
    </w:p>
    <w:p w14:paraId="13FADA4A" w14:textId="77777777" w:rsidR="00326432" w:rsidRPr="00B10E78" w:rsidRDefault="00326432" w:rsidP="00326432">
      <w:pPr>
        <w:tabs>
          <w:tab w:val="left" w:pos="142"/>
        </w:tabs>
        <w:spacing w:after="0"/>
        <w:ind w:righ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0E78">
        <w:rPr>
          <w:rFonts w:ascii="Times New Roman" w:hAnsi="Times New Roman"/>
          <w:color w:val="000000" w:themeColor="text1"/>
          <w:sz w:val="28"/>
          <w:szCs w:val="28"/>
        </w:rPr>
        <w:t>- nehorľavá kombinéza s neplatnou homologáciou s FIA štítkom,</w:t>
      </w:r>
    </w:p>
    <w:p w14:paraId="1994FC70" w14:textId="77777777" w:rsidR="00326432" w:rsidRDefault="00326432" w:rsidP="00326432">
      <w:pPr>
        <w:tabs>
          <w:tab w:val="left" w:pos="142"/>
        </w:tabs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 wp14:anchorId="1BC78004" wp14:editId="4F86EB6D">
            <wp:simplePos x="0" y="0"/>
            <wp:positionH relativeFrom="column">
              <wp:posOffset>3001645</wp:posOffset>
            </wp:positionH>
            <wp:positionV relativeFrom="paragraph">
              <wp:posOffset>323215</wp:posOffset>
            </wp:positionV>
            <wp:extent cx="2528570" cy="1037590"/>
            <wp:effectExtent l="0" t="0" r="0" b="0"/>
            <wp:wrapTight wrapText="bothSides">
              <wp:wrapPolygon edited="0">
                <wp:start x="0" y="0"/>
                <wp:lineTo x="0" y="21018"/>
                <wp:lineTo x="21481" y="21018"/>
                <wp:lineTo x="21481" y="0"/>
                <wp:lineTo x="0" y="0"/>
              </wp:wrapPolygon>
            </wp:wrapTight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 wp14:anchorId="06028380" wp14:editId="297B833E">
            <wp:simplePos x="0" y="0"/>
            <wp:positionH relativeFrom="column">
              <wp:posOffset>174625</wp:posOffset>
            </wp:positionH>
            <wp:positionV relativeFrom="paragraph">
              <wp:posOffset>313500</wp:posOffset>
            </wp:positionV>
            <wp:extent cx="2660650" cy="1061085"/>
            <wp:effectExtent l="0" t="0" r="0" b="0"/>
            <wp:wrapTight wrapText="bothSides">
              <wp:wrapPolygon edited="0">
                <wp:start x="0" y="0"/>
                <wp:lineTo x="0" y="21329"/>
                <wp:lineTo x="21497" y="21329"/>
                <wp:lineTo x="21497" y="0"/>
                <wp:lineTo x="0" y="0"/>
              </wp:wrapPolygon>
            </wp:wrapTight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E78">
        <w:rPr>
          <w:rFonts w:ascii="Times New Roman" w:hAnsi="Times New Roman"/>
          <w:color w:val="000000" w:themeColor="text1"/>
          <w:sz w:val="28"/>
          <w:szCs w:val="28"/>
        </w:rPr>
        <w:t xml:space="preserve">- kombinéza </w:t>
      </w:r>
      <w:proofErr w:type="spellStart"/>
      <w:r w:rsidRPr="00B10E78">
        <w:rPr>
          <w:rFonts w:ascii="Times New Roman" w:hAnsi="Times New Roman"/>
          <w:color w:val="000000" w:themeColor="text1"/>
          <w:sz w:val="28"/>
          <w:szCs w:val="28"/>
        </w:rPr>
        <w:t>kartingová</w:t>
      </w:r>
      <w:proofErr w:type="spellEnd"/>
      <w:r w:rsidRPr="00B10E78">
        <w:rPr>
          <w:rFonts w:ascii="Times New Roman" w:hAnsi="Times New Roman"/>
          <w:color w:val="000000" w:themeColor="text1"/>
          <w:sz w:val="28"/>
          <w:szCs w:val="28"/>
        </w:rPr>
        <w:t xml:space="preserve"> s „CIK“ štítkom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F0CD8">
        <w:rPr>
          <w:rFonts w:ascii="Times New Roman" w:hAnsi="Times New Roman"/>
          <w:sz w:val="28"/>
          <w:szCs w:val="28"/>
        </w:rPr>
        <w:t xml:space="preserve"> </w:t>
      </w:r>
    </w:p>
    <w:bookmarkEnd w:id="5"/>
    <w:p w14:paraId="03A506F8" w14:textId="77777777" w:rsidR="00326432" w:rsidRDefault="00326432" w:rsidP="00326432">
      <w:pPr>
        <w:tabs>
          <w:tab w:val="left" w:pos="142"/>
        </w:tabs>
        <w:spacing w:after="120"/>
        <w:ind w:right="142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Obr. - FIA štítok (vľavo) a CIK štítok (vpravo)</w:t>
      </w:r>
    </w:p>
    <w:p w14:paraId="6D0906FF" w14:textId="77777777" w:rsidR="00326432" w:rsidRDefault="00326432" w:rsidP="00326432">
      <w:pPr>
        <w:tabs>
          <w:tab w:val="left" w:pos="142"/>
        </w:tabs>
        <w:spacing w:after="120"/>
        <w:ind w:right="142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10E78">
        <w:rPr>
          <w:noProof/>
        </w:rPr>
        <w:drawing>
          <wp:anchor distT="0" distB="0" distL="114300" distR="114300" simplePos="0" relativeHeight="251659264" behindDoc="1" locked="0" layoutInCell="1" allowOverlap="1" wp14:anchorId="0266AEC7" wp14:editId="384BC62F">
            <wp:simplePos x="0" y="0"/>
            <wp:positionH relativeFrom="column">
              <wp:posOffset>34290</wp:posOffset>
            </wp:positionH>
            <wp:positionV relativeFrom="paragraph">
              <wp:posOffset>63831</wp:posOffset>
            </wp:positionV>
            <wp:extent cx="2804160" cy="1528445"/>
            <wp:effectExtent l="0" t="0" r="0" b="0"/>
            <wp:wrapTight wrapText="bothSides">
              <wp:wrapPolygon edited="0">
                <wp:start x="0" y="0"/>
                <wp:lineTo x="0" y="21268"/>
                <wp:lineTo x="21424" y="21268"/>
                <wp:lineTo x="21424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ítok kombinéz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7" t="9699" r="9887" b="21748"/>
                    <a:stretch/>
                  </pic:blipFill>
                  <pic:spPr bwMode="auto">
                    <a:xfrm>
                      <a:off x="0" y="0"/>
                      <a:ext cx="2804160" cy="152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E599A" w14:textId="77777777" w:rsidR="00326432" w:rsidRDefault="00326432" w:rsidP="00326432">
      <w:pPr>
        <w:tabs>
          <w:tab w:val="center" w:pos="4607"/>
          <w:tab w:val="right" w:pos="9214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26A20">
        <w:rPr>
          <w:rFonts w:ascii="Times New Roman" w:hAnsi="Times New Roman" w:cs="Times New Roman"/>
          <w:b/>
          <w:bCs/>
          <w:sz w:val="28"/>
          <w:szCs w:val="28"/>
        </w:rPr>
        <w:t xml:space="preserve">Obr.: Reálne vyobrazenie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FIA </w:t>
      </w:r>
      <w:r w:rsidRPr="00D26A20">
        <w:rPr>
          <w:rFonts w:ascii="Times New Roman" w:hAnsi="Times New Roman" w:cs="Times New Roman"/>
          <w:b/>
          <w:bCs/>
          <w:sz w:val="28"/>
          <w:szCs w:val="28"/>
        </w:rPr>
        <w:t>štítk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D26A20">
        <w:rPr>
          <w:rFonts w:ascii="Times New Roman" w:hAnsi="Times New Roman" w:cs="Times New Roman"/>
          <w:b/>
          <w:bCs/>
          <w:sz w:val="28"/>
          <w:szCs w:val="28"/>
        </w:rPr>
        <w:t xml:space="preserve"> na golieri kombinézy</w:t>
      </w:r>
    </w:p>
    <w:p w14:paraId="54A03140" w14:textId="77777777" w:rsidR="00326432" w:rsidRDefault="00326432" w:rsidP="00326432">
      <w:pPr>
        <w:tabs>
          <w:tab w:val="center" w:pos="4607"/>
          <w:tab w:val="right" w:pos="921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08E48F5" w14:textId="77777777" w:rsidR="00326432" w:rsidRDefault="00326432" w:rsidP="00326432">
      <w:pPr>
        <w:tabs>
          <w:tab w:val="center" w:pos="4607"/>
          <w:tab w:val="right" w:pos="921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0D919747" w14:textId="77777777" w:rsidR="00F40268" w:rsidRDefault="00F40268" w:rsidP="00326432">
      <w:pPr>
        <w:tabs>
          <w:tab w:val="left" w:pos="142"/>
        </w:tabs>
        <w:spacing w:after="0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6" w:name="_Hlk93668423"/>
    </w:p>
    <w:p w14:paraId="25654215" w14:textId="77777777" w:rsidR="00326432" w:rsidRDefault="00326432" w:rsidP="00326432">
      <w:pPr>
        <w:tabs>
          <w:tab w:val="left" w:pos="142"/>
        </w:tabs>
        <w:spacing w:after="0"/>
        <w:ind w:right="142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07417">
        <w:rPr>
          <w:rFonts w:ascii="Times New Roman" w:hAnsi="Times New Roman"/>
          <w:b/>
          <w:bCs/>
          <w:sz w:val="28"/>
          <w:szCs w:val="28"/>
        </w:rPr>
        <w:t>1.4.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C0741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bookmarkStart w:id="7" w:name="_Hlk93485717"/>
      <w:r w:rsidRPr="006D4A70">
        <w:rPr>
          <w:rFonts w:ascii="Times New Roman" w:hAnsi="Times New Roman"/>
          <w:b/>
          <w:sz w:val="28"/>
          <w:szCs w:val="28"/>
        </w:rPr>
        <w:t>Spodná bielizeň</w:t>
      </w:r>
    </w:p>
    <w:p w14:paraId="38A4D774" w14:textId="77777777" w:rsidR="00326432" w:rsidRDefault="00326432" w:rsidP="00326432">
      <w:pPr>
        <w:tabs>
          <w:tab w:val="left" w:pos="142"/>
        </w:tabs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 w:rsidRPr="00C07417">
        <w:rPr>
          <w:rFonts w:ascii="Times New Roman" w:hAnsi="Times New Roman"/>
          <w:b/>
          <w:bCs/>
          <w:sz w:val="28"/>
          <w:szCs w:val="28"/>
        </w:rPr>
        <w:t>Povinná</w:t>
      </w:r>
      <w:r w:rsidRPr="00C07417">
        <w:rPr>
          <w:rFonts w:ascii="Times New Roman" w:hAnsi="Times New Roman"/>
          <w:sz w:val="28"/>
          <w:szCs w:val="28"/>
        </w:rPr>
        <w:t xml:space="preserve"> je spodná bielizeň pod kombinézou,</w:t>
      </w:r>
      <w:r w:rsidRPr="00C07417">
        <w:rPr>
          <w:rFonts w:ascii="Times New Roman" w:hAnsi="Times New Roman"/>
          <w:b/>
          <w:bCs/>
          <w:sz w:val="28"/>
          <w:szCs w:val="28"/>
        </w:rPr>
        <w:t xml:space="preserve"> veľmi </w:t>
      </w:r>
      <w:r>
        <w:rPr>
          <w:rFonts w:ascii="Times New Roman" w:hAnsi="Times New Roman"/>
          <w:b/>
          <w:bCs/>
          <w:sz w:val="28"/>
          <w:szCs w:val="28"/>
        </w:rPr>
        <w:t>sa o</w:t>
      </w:r>
      <w:r w:rsidRPr="00C07417">
        <w:rPr>
          <w:rFonts w:ascii="Times New Roman" w:hAnsi="Times New Roman"/>
          <w:sz w:val="28"/>
          <w:szCs w:val="28"/>
        </w:rPr>
        <w:t>dporúča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417">
        <w:rPr>
          <w:rFonts w:ascii="Times New Roman" w:hAnsi="Times New Roman"/>
          <w:b/>
          <w:bCs/>
          <w:sz w:val="28"/>
          <w:szCs w:val="28"/>
        </w:rPr>
        <w:t>nehorľavá homologovaná spodná bielizeň</w:t>
      </w:r>
      <w:r>
        <w:rPr>
          <w:rFonts w:ascii="Times New Roman" w:hAnsi="Times New Roman"/>
          <w:b/>
          <w:bCs/>
          <w:sz w:val="28"/>
          <w:szCs w:val="28"/>
        </w:rPr>
        <w:t xml:space="preserve"> s FIA štítkom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D0E">
        <w:rPr>
          <w:rFonts w:ascii="Times New Roman" w:hAnsi="Times New Roman"/>
          <w:color w:val="FF0000"/>
          <w:sz w:val="28"/>
          <w:szCs w:val="28"/>
        </w:rPr>
        <w:t>(pre spoločné podujatia so SAMŠ-</w:t>
      </w:r>
      <w:proofErr w:type="spellStart"/>
      <w:r w:rsidRPr="00B76D0E">
        <w:rPr>
          <w:rFonts w:ascii="Times New Roman" w:hAnsi="Times New Roman"/>
          <w:color w:val="FF0000"/>
          <w:sz w:val="28"/>
          <w:szCs w:val="28"/>
        </w:rPr>
        <w:t>om</w:t>
      </w:r>
      <w:proofErr w:type="spellEnd"/>
      <w:r w:rsidRPr="00B76D0E">
        <w:rPr>
          <w:rFonts w:ascii="Times New Roman" w:hAnsi="Times New Roman"/>
          <w:color w:val="FF0000"/>
          <w:sz w:val="28"/>
          <w:szCs w:val="28"/>
        </w:rPr>
        <w:t xml:space="preserve"> povinná)</w:t>
      </w:r>
      <w:r>
        <w:rPr>
          <w:rFonts w:ascii="Times New Roman" w:hAnsi="Times New Roman"/>
          <w:sz w:val="28"/>
          <w:szCs w:val="28"/>
        </w:rPr>
        <w:t>,</w:t>
      </w:r>
      <w:r w:rsidRPr="00BF0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ak nie je homologovaná, potom musí byť</w:t>
      </w:r>
      <w:r w:rsidRPr="00BF0CD8">
        <w:rPr>
          <w:rFonts w:ascii="Times New Roman" w:hAnsi="Times New Roman"/>
          <w:sz w:val="28"/>
          <w:szCs w:val="28"/>
        </w:rPr>
        <w:t xml:space="preserve"> </w:t>
      </w:r>
      <w:r w:rsidRPr="00BF0CD8">
        <w:rPr>
          <w:rFonts w:ascii="Times New Roman" w:hAnsi="Times New Roman"/>
          <w:b/>
          <w:bCs/>
          <w:sz w:val="28"/>
          <w:szCs w:val="28"/>
        </w:rPr>
        <w:t>zásadne s dlhým</w:t>
      </w:r>
      <w:r w:rsidRPr="00BF0CD8">
        <w:rPr>
          <w:rFonts w:ascii="Times New Roman" w:hAnsi="Times New Roman"/>
          <w:sz w:val="28"/>
          <w:szCs w:val="28"/>
        </w:rPr>
        <w:t xml:space="preserve"> rukávom</w:t>
      </w:r>
      <w:r>
        <w:rPr>
          <w:rFonts w:ascii="Times New Roman" w:hAnsi="Times New Roman"/>
          <w:sz w:val="28"/>
          <w:szCs w:val="28"/>
        </w:rPr>
        <w:t xml:space="preserve"> a dlhými spodnými nohavicami. </w:t>
      </w:r>
      <w:r w:rsidRPr="00397BC0">
        <w:rPr>
          <w:rFonts w:ascii="Times New Roman" w:hAnsi="Times New Roman"/>
          <w:b/>
          <w:bCs/>
          <w:sz w:val="28"/>
          <w:szCs w:val="28"/>
        </w:rPr>
        <w:t>Ak členom posádky je žena, potom nesmie mať oblečenú podprsenku s kosticami.</w:t>
      </w:r>
    </w:p>
    <w:bookmarkEnd w:id="7"/>
    <w:p w14:paraId="26EA3CFB" w14:textId="77777777" w:rsidR="00326432" w:rsidRPr="00405231" w:rsidRDefault="00326432" w:rsidP="00326432">
      <w:pPr>
        <w:tabs>
          <w:tab w:val="left" w:pos="142"/>
        </w:tabs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 w:rsidRPr="00405231">
        <w:rPr>
          <w:rFonts w:ascii="Times New Roman" w:hAnsi="Times New Roman"/>
          <w:b/>
          <w:bCs/>
          <w:sz w:val="28"/>
          <w:szCs w:val="28"/>
        </w:rPr>
        <w:t>1.4.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405231">
        <w:rPr>
          <w:rFonts w:ascii="Times New Roman" w:hAnsi="Times New Roman"/>
          <w:b/>
          <w:bCs/>
          <w:sz w:val="28"/>
          <w:szCs w:val="28"/>
        </w:rPr>
        <w:t xml:space="preserve">.   </w:t>
      </w:r>
      <w:bookmarkStart w:id="8" w:name="_Hlk93485762"/>
      <w:r w:rsidRPr="00267B96">
        <w:rPr>
          <w:rFonts w:ascii="Times New Roman" w:hAnsi="Times New Roman"/>
          <w:bCs/>
          <w:sz w:val="28"/>
          <w:szCs w:val="28"/>
        </w:rPr>
        <w:t>Povinné sú nehorľavé rukavice pre jazdca</w:t>
      </w:r>
      <w:r>
        <w:rPr>
          <w:rFonts w:ascii="Times New Roman" w:hAnsi="Times New Roman"/>
          <w:bCs/>
          <w:sz w:val="28"/>
          <w:szCs w:val="28"/>
        </w:rPr>
        <w:t xml:space="preserve"> s FIA štítkom.</w:t>
      </w:r>
      <w:bookmarkEnd w:id="8"/>
    </w:p>
    <w:p w14:paraId="033239BC" w14:textId="77777777" w:rsidR="00326432" w:rsidRDefault="00326432" w:rsidP="00326432">
      <w:pPr>
        <w:tabs>
          <w:tab w:val="left" w:pos="142"/>
        </w:tabs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 w:rsidRPr="00F21EB4">
        <w:rPr>
          <w:rFonts w:ascii="Times New Roman" w:hAnsi="Times New Roman"/>
          <w:b/>
          <w:bCs/>
          <w:sz w:val="28"/>
          <w:szCs w:val="28"/>
        </w:rPr>
        <w:t>1.4.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F21EB4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CD8">
        <w:rPr>
          <w:rFonts w:ascii="Times New Roman" w:hAnsi="Times New Roman"/>
          <w:sz w:val="28"/>
          <w:szCs w:val="28"/>
        </w:rPr>
        <w:t> </w:t>
      </w:r>
      <w:bookmarkStart w:id="9" w:name="_Hlk93485786"/>
      <w:r>
        <w:rPr>
          <w:rFonts w:ascii="Times New Roman" w:hAnsi="Times New Roman"/>
          <w:sz w:val="28"/>
          <w:szCs w:val="28"/>
        </w:rPr>
        <w:t>P</w:t>
      </w:r>
      <w:r w:rsidRPr="00BF0CD8">
        <w:rPr>
          <w:rFonts w:ascii="Times New Roman" w:hAnsi="Times New Roman"/>
          <w:sz w:val="28"/>
          <w:szCs w:val="28"/>
        </w:rPr>
        <w:t xml:space="preserve">ovinná je </w:t>
      </w:r>
      <w:r>
        <w:rPr>
          <w:rFonts w:ascii="Times New Roman" w:hAnsi="Times New Roman"/>
          <w:sz w:val="28"/>
          <w:szCs w:val="28"/>
        </w:rPr>
        <w:t xml:space="preserve">vysoká </w:t>
      </w:r>
      <w:r w:rsidRPr="00BF0CD8">
        <w:rPr>
          <w:rFonts w:ascii="Times New Roman" w:hAnsi="Times New Roman"/>
          <w:sz w:val="28"/>
          <w:szCs w:val="28"/>
        </w:rPr>
        <w:t>pevná obuv nad členky</w:t>
      </w:r>
      <w:r>
        <w:rPr>
          <w:rFonts w:ascii="Times New Roman" w:hAnsi="Times New Roman"/>
          <w:sz w:val="28"/>
          <w:szCs w:val="28"/>
        </w:rPr>
        <w:t xml:space="preserve"> (nemusí byť homologovaná) a vysoké ponožky, tieto sa veľmi odporúčajú nehorľavé.</w:t>
      </w:r>
    </w:p>
    <w:bookmarkEnd w:id="9"/>
    <w:p w14:paraId="38DD9EE4" w14:textId="77777777" w:rsidR="00326432" w:rsidRDefault="00326432" w:rsidP="00326432">
      <w:pPr>
        <w:tabs>
          <w:tab w:val="left" w:pos="142"/>
        </w:tabs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1.4.6. </w:t>
      </w:r>
      <w:r w:rsidRPr="00016F9E">
        <w:rPr>
          <w:rFonts w:ascii="Times New Roman" w:hAnsi="Times New Roman"/>
          <w:b/>
          <w:bCs/>
          <w:sz w:val="28"/>
          <w:szCs w:val="28"/>
        </w:rPr>
        <w:t>Všeobecne teda platí, že</w:t>
      </w:r>
      <w:r w:rsidRPr="00016F9E">
        <w:rPr>
          <w:rFonts w:ascii="Times New Roman" w:hAnsi="Times New Roman"/>
          <w:b/>
          <w:bCs/>
          <w:color w:val="FF0000"/>
          <w:sz w:val="28"/>
          <w:szCs w:val="28"/>
        </w:rPr>
        <w:t xml:space="preserve"> všetka výbava, </w:t>
      </w:r>
      <w:r w:rsidRPr="00016F9E">
        <w:rPr>
          <w:rFonts w:ascii="Times New Roman" w:hAnsi="Times New Roman"/>
          <w:b/>
          <w:bCs/>
          <w:sz w:val="28"/>
          <w:szCs w:val="28"/>
        </w:rPr>
        <w:t>ktorá bola v minulosti homologovaná FIA,</w:t>
      </w:r>
      <w:r w:rsidRPr="00016F9E">
        <w:rPr>
          <w:rFonts w:ascii="Times New Roman" w:hAnsi="Times New Roman"/>
          <w:b/>
          <w:bCs/>
          <w:color w:val="FF0000"/>
          <w:sz w:val="28"/>
          <w:szCs w:val="28"/>
        </w:rPr>
        <w:t xml:space="preserve"> je pre použitie v MRC povolená! </w:t>
      </w:r>
    </w:p>
    <w:p w14:paraId="29255026" w14:textId="77777777" w:rsidR="00326432" w:rsidRDefault="00326432" w:rsidP="00326432">
      <w:pPr>
        <w:tabs>
          <w:tab w:val="left" w:pos="142"/>
        </w:tabs>
        <w:spacing w:after="0"/>
        <w:ind w:right="142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16B69">
        <w:rPr>
          <w:rFonts w:ascii="Times New Roman" w:hAnsi="Times New Roman"/>
          <w:b/>
          <w:bCs/>
          <w:sz w:val="28"/>
          <w:szCs w:val="28"/>
        </w:rPr>
        <w:t>1.4.</w:t>
      </w:r>
      <w:r>
        <w:rPr>
          <w:rFonts w:ascii="Times New Roman" w:hAnsi="Times New Roman"/>
          <w:b/>
          <w:bCs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10" w:name="_Hlk93485876"/>
      <w:r w:rsidRPr="00016F9E">
        <w:rPr>
          <w:rFonts w:ascii="Times New Roman" w:hAnsi="Times New Roman"/>
          <w:sz w:val="28"/>
          <w:szCs w:val="28"/>
        </w:rPr>
        <w:t xml:space="preserve">Zároveň pre začínajúcu </w:t>
      </w:r>
      <w:r>
        <w:rPr>
          <w:rFonts w:ascii="Times New Roman" w:hAnsi="Times New Roman"/>
          <w:sz w:val="28"/>
          <w:szCs w:val="28"/>
        </w:rPr>
        <w:t xml:space="preserve">registrovanú </w:t>
      </w:r>
      <w:r w:rsidRPr="00016F9E">
        <w:rPr>
          <w:rFonts w:ascii="Times New Roman" w:hAnsi="Times New Roman"/>
          <w:sz w:val="28"/>
          <w:szCs w:val="28"/>
        </w:rPr>
        <w:t xml:space="preserve">posádku, ktorá chce jazdiť </w:t>
      </w:r>
      <w:r w:rsidRPr="00016F9E">
        <w:rPr>
          <w:rFonts w:ascii="Times New Roman" w:hAnsi="Times New Roman"/>
          <w:b/>
          <w:bCs/>
          <w:sz w:val="28"/>
          <w:szCs w:val="28"/>
        </w:rPr>
        <w:t>MRC prvú sezónu</w:t>
      </w:r>
      <w:r w:rsidRPr="00016F9E">
        <w:rPr>
          <w:rFonts w:ascii="Times New Roman" w:hAnsi="Times New Roman"/>
          <w:sz w:val="28"/>
          <w:szCs w:val="28"/>
        </w:rPr>
        <w:t xml:space="preserve">, je ešte povolená aj kombinéza, ktorá síce nespĺňa podmienku nehorľavosti, ale za podmienky súčasného použitia nehorľavej homologovanej spodnej bielizne! </w:t>
      </w:r>
      <w:r w:rsidR="00F40268">
        <w:rPr>
          <w:rFonts w:ascii="Times New Roman" w:hAnsi="Times New Roman"/>
          <w:b/>
          <w:bCs/>
          <w:sz w:val="28"/>
          <w:szCs w:val="28"/>
        </w:rPr>
        <w:t>Ta</w:t>
      </w:r>
      <w:r w:rsidR="00F40268" w:rsidRPr="001861BA">
        <w:rPr>
          <w:rFonts w:ascii="Times New Roman" w:hAnsi="Times New Roman"/>
          <w:b/>
          <w:bCs/>
          <w:sz w:val="28"/>
          <w:szCs w:val="28"/>
        </w:rPr>
        <w:t xml:space="preserve">kúto úľavu môže posádka vyžiť </w:t>
      </w:r>
      <w:r w:rsidR="00F40268" w:rsidRPr="001861BA">
        <w:rPr>
          <w:rFonts w:ascii="Times New Roman" w:hAnsi="Times New Roman"/>
          <w:b/>
          <w:bCs/>
          <w:color w:val="FF0000"/>
          <w:sz w:val="28"/>
          <w:szCs w:val="28"/>
        </w:rPr>
        <w:t>IBA dvakrát</w:t>
      </w:r>
      <w:r w:rsidR="00F40268" w:rsidRPr="001861BA">
        <w:rPr>
          <w:rFonts w:ascii="Times New Roman" w:hAnsi="Times New Roman"/>
          <w:b/>
          <w:bCs/>
          <w:sz w:val="28"/>
          <w:szCs w:val="28"/>
        </w:rPr>
        <w:t xml:space="preserve"> za sezónu</w:t>
      </w:r>
      <w:r w:rsidR="00F40268">
        <w:rPr>
          <w:rFonts w:ascii="Times New Roman" w:hAnsi="Times New Roman"/>
          <w:b/>
          <w:bCs/>
          <w:sz w:val="28"/>
          <w:szCs w:val="28"/>
        </w:rPr>
        <w:t>.</w:t>
      </w:r>
      <w:r w:rsidR="00F40268" w:rsidRPr="001861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637C">
        <w:rPr>
          <w:rFonts w:ascii="Times New Roman" w:hAnsi="Times New Roman"/>
          <w:b/>
          <w:bCs/>
          <w:sz w:val="28"/>
          <w:szCs w:val="28"/>
        </w:rPr>
        <w:t>Táto výnimka však neplatí pre prípadné spoločné podujatia so SAMŠ-</w:t>
      </w:r>
      <w:proofErr w:type="spellStart"/>
      <w:r w:rsidRPr="003F637C">
        <w:rPr>
          <w:rFonts w:ascii="Times New Roman" w:hAnsi="Times New Roman"/>
          <w:b/>
          <w:bCs/>
          <w:sz w:val="28"/>
          <w:szCs w:val="28"/>
        </w:rPr>
        <w:t>om</w:t>
      </w:r>
      <w:proofErr w:type="spellEnd"/>
      <w:r w:rsidRPr="003F637C">
        <w:rPr>
          <w:rFonts w:ascii="Times New Roman" w:hAnsi="Times New Roman"/>
          <w:b/>
          <w:bCs/>
          <w:sz w:val="28"/>
          <w:szCs w:val="28"/>
        </w:rPr>
        <w:t>.</w:t>
      </w:r>
      <w:r w:rsidRPr="00E03B4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bookmarkEnd w:id="10"/>
    </w:p>
    <w:p w14:paraId="17807894" w14:textId="77777777" w:rsidR="00326432" w:rsidRPr="004D1C36" w:rsidRDefault="00326432" w:rsidP="00326432">
      <w:pPr>
        <w:tabs>
          <w:tab w:val="left" w:pos="142"/>
        </w:tabs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1.4.8.   </w:t>
      </w:r>
      <w:bookmarkStart w:id="11" w:name="_Hlk93485941"/>
      <w:r w:rsidRPr="00521FFC">
        <w:rPr>
          <w:rFonts w:ascii="Times New Roman" w:hAnsi="Times New Roman"/>
          <w:sz w:val="28"/>
          <w:szCs w:val="28"/>
        </w:rPr>
        <w:t xml:space="preserve">Pre </w:t>
      </w:r>
      <w:r w:rsidRPr="001861BA">
        <w:rPr>
          <w:rFonts w:ascii="Times New Roman" w:hAnsi="Times New Roman"/>
          <w:b/>
          <w:bCs/>
          <w:sz w:val="28"/>
          <w:szCs w:val="28"/>
        </w:rPr>
        <w:t>Voľný pohár</w:t>
      </w:r>
      <w:r w:rsidRPr="00521FFC">
        <w:rPr>
          <w:rFonts w:ascii="Times New Roman" w:hAnsi="Times New Roman"/>
          <w:sz w:val="28"/>
          <w:szCs w:val="28"/>
        </w:rPr>
        <w:t xml:space="preserve"> podujatia</w:t>
      </w:r>
      <w:r>
        <w:rPr>
          <w:rFonts w:ascii="Times New Roman" w:hAnsi="Times New Roman"/>
          <w:sz w:val="28"/>
          <w:szCs w:val="28"/>
        </w:rPr>
        <w:t xml:space="preserve"> sa veľmi odporúča, aby výbava posádky bola ako pre seriál MRC. </w:t>
      </w:r>
      <w:r w:rsidRPr="004D1C36">
        <w:rPr>
          <w:rFonts w:ascii="Times New Roman" w:hAnsi="Times New Roman" w:cs="Times New Roman"/>
          <w:color w:val="000000"/>
          <w:sz w:val="28"/>
          <w:szCs w:val="28"/>
        </w:rPr>
        <w:t>Pre účastníkov VP, ktorí sú držiteľmi licencie SAMŠ, platia minimálne podmienky ako v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D1C36">
        <w:rPr>
          <w:rFonts w:ascii="Times New Roman" w:hAnsi="Times New Roman" w:cs="Times New Roman"/>
          <w:color w:val="000000"/>
          <w:sz w:val="28"/>
          <w:szCs w:val="28"/>
        </w:rPr>
        <w:t>MRC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69E9723" w14:textId="77777777" w:rsidR="00326432" w:rsidRDefault="00326432" w:rsidP="00326432">
      <w:pPr>
        <w:tabs>
          <w:tab w:val="left" w:pos="142"/>
        </w:tabs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 „nelicencovaných“ účastníkov VP</w:t>
      </w:r>
      <w:r w:rsidR="00F40268">
        <w:rPr>
          <w:rFonts w:ascii="Times New Roman" w:hAnsi="Times New Roman"/>
          <w:sz w:val="28"/>
          <w:szCs w:val="28"/>
        </w:rPr>
        <w:t xml:space="preserve"> (ale len v „slabšej“ triede)</w:t>
      </w:r>
      <w:r>
        <w:rPr>
          <w:rFonts w:ascii="Times New Roman" w:hAnsi="Times New Roman"/>
          <w:sz w:val="28"/>
          <w:szCs w:val="28"/>
        </w:rPr>
        <w:t xml:space="preserve"> však platia tieto minimálne podmienky:</w:t>
      </w:r>
    </w:p>
    <w:p w14:paraId="7D18FD97" w14:textId="77777777" w:rsidR="00326432" w:rsidRDefault="00326432" w:rsidP="00326432">
      <w:pPr>
        <w:tabs>
          <w:tab w:val="left" w:pos="142"/>
        </w:tabs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  </w:t>
      </w:r>
      <w:proofErr w:type="spellStart"/>
      <w:r>
        <w:rPr>
          <w:rFonts w:ascii="Times New Roman" w:hAnsi="Times New Roman"/>
          <w:sz w:val="28"/>
          <w:szCs w:val="28"/>
        </w:rPr>
        <w:t>montérková</w:t>
      </w:r>
      <w:proofErr w:type="spellEnd"/>
      <w:r>
        <w:rPr>
          <w:rFonts w:ascii="Times New Roman" w:hAnsi="Times New Roman"/>
          <w:sz w:val="28"/>
          <w:szCs w:val="28"/>
        </w:rPr>
        <w:t xml:space="preserve"> kombinéza,</w:t>
      </w:r>
    </w:p>
    <w:p w14:paraId="42C58EEE" w14:textId="57C87D8F" w:rsidR="00326432" w:rsidRDefault="00326432" w:rsidP="00326432">
      <w:pPr>
        <w:tabs>
          <w:tab w:val="left" w:pos="142"/>
        </w:tabs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  dlh</w:t>
      </w:r>
      <w:r w:rsidR="00F40268"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 xml:space="preserve"> spodná bielizeň, vrchný aj spodný diel (nemusí byť nehorľavé),</w:t>
      </w:r>
    </w:p>
    <w:p w14:paraId="30090AB7" w14:textId="77777777" w:rsidR="00326432" w:rsidRDefault="00326432" w:rsidP="00326432">
      <w:pPr>
        <w:tabs>
          <w:tab w:val="left" w:pos="142"/>
        </w:tabs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  prilba minimálne s označením „E“,</w:t>
      </w:r>
    </w:p>
    <w:p w14:paraId="65ECE88B" w14:textId="77777777" w:rsidR="00326432" w:rsidRDefault="00326432" w:rsidP="00326432">
      <w:pPr>
        <w:tabs>
          <w:tab w:val="left" w:pos="142"/>
        </w:tabs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  topánky nad členok a vysoké ponožky,</w:t>
      </w:r>
      <w:bookmarkStart w:id="12" w:name="_GoBack"/>
      <w:bookmarkEnd w:id="12"/>
    </w:p>
    <w:p w14:paraId="4CA20313" w14:textId="77777777" w:rsidR="00326432" w:rsidRDefault="00326432" w:rsidP="00326432">
      <w:pPr>
        <w:tabs>
          <w:tab w:val="left" w:pos="142"/>
        </w:tabs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  rukavice.</w:t>
      </w:r>
    </w:p>
    <w:p w14:paraId="7E5CBCED" w14:textId="77777777" w:rsidR="00326432" w:rsidRPr="001861BA" w:rsidRDefault="00326432" w:rsidP="00326432">
      <w:pPr>
        <w:tabs>
          <w:tab w:val="left" w:pos="142"/>
        </w:tabs>
        <w:spacing w:after="0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Usporiadateľ podujatia ale </w:t>
      </w:r>
      <w:r w:rsidRPr="001861BA">
        <w:rPr>
          <w:rFonts w:ascii="Times New Roman" w:hAnsi="Times New Roman"/>
          <w:b/>
          <w:bCs/>
          <w:color w:val="FF0000"/>
          <w:sz w:val="28"/>
          <w:szCs w:val="28"/>
        </w:rPr>
        <w:t xml:space="preserve">NEMUSÍ </w:t>
      </w:r>
      <w:r>
        <w:rPr>
          <w:rFonts w:ascii="Times New Roman" w:hAnsi="Times New Roman"/>
          <w:sz w:val="28"/>
          <w:szCs w:val="28"/>
        </w:rPr>
        <w:t xml:space="preserve">takéto úľavy  pre voľný pohár povoliť!       </w:t>
      </w:r>
    </w:p>
    <w:bookmarkEnd w:id="4"/>
    <w:bookmarkEnd w:id="11"/>
    <w:p w14:paraId="46C8C5CF" w14:textId="77777777" w:rsidR="00326432" w:rsidRPr="00F67D79" w:rsidRDefault="00326432" w:rsidP="00326432">
      <w:pPr>
        <w:tabs>
          <w:tab w:val="left" w:pos="142"/>
        </w:tabs>
        <w:spacing w:after="120"/>
        <w:ind w:right="142"/>
        <w:jc w:val="both"/>
        <w:rPr>
          <w:rFonts w:ascii="Times New Roman" w:hAnsi="Times New Roman"/>
          <w:sz w:val="28"/>
          <w:szCs w:val="28"/>
        </w:rPr>
      </w:pPr>
      <w:r w:rsidRPr="00D163EE">
        <w:rPr>
          <w:rFonts w:ascii="Times New Roman" w:hAnsi="Times New Roman"/>
          <w:b/>
          <w:bCs/>
          <w:sz w:val="28"/>
          <w:szCs w:val="28"/>
        </w:rPr>
        <w:t>1.4.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EF333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3" w:name="_Hlk93486035"/>
      <w:r>
        <w:rPr>
          <w:rFonts w:ascii="Times New Roman" w:hAnsi="Times New Roman"/>
          <w:sz w:val="28"/>
          <w:szCs w:val="28"/>
        </w:rPr>
        <w:t xml:space="preserve">Súčasťou dokumentov, ktoré každá posádka odovzdá pri technickom preberaní je aj vyplnená karta </w:t>
      </w:r>
      <w:r w:rsidRPr="001861BA">
        <w:rPr>
          <w:rFonts w:ascii="Times New Roman" w:hAnsi="Times New Roman"/>
          <w:b/>
          <w:bCs/>
          <w:color w:val="FF0000"/>
          <w:sz w:val="28"/>
          <w:szCs w:val="28"/>
        </w:rPr>
        <w:t>BEZPEČNOSTNEJ VÝBAVY POSÁDKY</w:t>
      </w:r>
      <w:r>
        <w:rPr>
          <w:rFonts w:ascii="Times New Roman" w:hAnsi="Times New Roman"/>
          <w:sz w:val="28"/>
          <w:szCs w:val="28"/>
        </w:rPr>
        <w:t>.</w:t>
      </w:r>
    </w:p>
    <w:bookmarkEnd w:id="13"/>
    <w:p w14:paraId="1F597DD4" w14:textId="77777777" w:rsidR="002C734E" w:rsidRPr="00326432" w:rsidRDefault="00326432" w:rsidP="00326432">
      <w:pPr>
        <w:tabs>
          <w:tab w:val="left" w:pos="142"/>
        </w:tabs>
        <w:spacing w:after="120"/>
        <w:ind w:right="142"/>
        <w:jc w:val="both"/>
        <w:rPr>
          <w:rFonts w:ascii="Times New Roman" w:hAnsi="Times New Roman"/>
        </w:rPr>
      </w:pPr>
      <w:r w:rsidRPr="003F637C">
        <w:rPr>
          <w:rFonts w:ascii="Times New Roman" w:hAnsi="Times New Roman"/>
          <w:b/>
          <w:bCs/>
          <w:sz w:val="26"/>
          <w:szCs w:val="26"/>
        </w:rPr>
        <w:t xml:space="preserve">             Poznámka:</w:t>
      </w:r>
      <w:r w:rsidRPr="003F637C">
        <w:rPr>
          <w:rFonts w:ascii="Times New Roman" w:hAnsi="Times New Roman"/>
          <w:sz w:val="26"/>
          <w:szCs w:val="26"/>
        </w:rPr>
        <w:t xml:space="preserve"> </w:t>
      </w:r>
      <w:bookmarkStart w:id="14" w:name="_Hlk89794000"/>
      <w:r w:rsidRPr="00326432">
        <w:rPr>
          <w:rFonts w:ascii="Times New Roman" w:hAnsi="Times New Roman"/>
        </w:rPr>
        <w:t xml:space="preserve">Aj keď pásy a sedačky nepatria do bezp. výbavy posádky, </w:t>
      </w:r>
      <w:bookmarkStart w:id="15" w:name="_Hlk93510192"/>
      <w:r w:rsidRPr="00326432">
        <w:rPr>
          <w:rFonts w:ascii="Times New Roman" w:hAnsi="Times New Roman"/>
        </w:rPr>
        <w:t>pásy sú odporúčané aby boli aspoň päťbodové a </w:t>
      </w:r>
      <w:r w:rsidRPr="00326432">
        <w:rPr>
          <w:rFonts w:ascii="Times New Roman" w:hAnsi="Times New Roman"/>
          <w:b/>
          <w:bCs/>
        </w:rPr>
        <w:t>homologované</w:t>
      </w:r>
      <w:r w:rsidRPr="00326432">
        <w:rPr>
          <w:rFonts w:ascii="Times New Roman" w:hAnsi="Times New Roman"/>
        </w:rPr>
        <w:t xml:space="preserve"> pre automobilové súťaže, aj keď s </w:t>
      </w:r>
      <w:proofErr w:type="spellStart"/>
      <w:r w:rsidRPr="00326432">
        <w:rPr>
          <w:rFonts w:ascii="Times New Roman" w:hAnsi="Times New Roman"/>
        </w:rPr>
        <w:t>prešlou</w:t>
      </w:r>
      <w:proofErr w:type="spellEnd"/>
      <w:r w:rsidRPr="00326432">
        <w:rPr>
          <w:rFonts w:ascii="Times New Roman" w:hAnsi="Times New Roman"/>
        </w:rPr>
        <w:t xml:space="preserve"> (neplatnou) homologáciou, ale bez zjavného poškodenia, či opotrebenia!  Obdobne aj sedačky sa odporúčajú s homologáciou. Pre spoločné podujatia so SAMŠ-</w:t>
      </w:r>
      <w:proofErr w:type="spellStart"/>
      <w:r w:rsidRPr="00326432">
        <w:rPr>
          <w:rFonts w:ascii="Times New Roman" w:hAnsi="Times New Roman"/>
        </w:rPr>
        <w:t>om</w:t>
      </w:r>
      <w:proofErr w:type="spellEnd"/>
      <w:r w:rsidRPr="00326432">
        <w:rPr>
          <w:rFonts w:ascii="Times New Roman" w:hAnsi="Times New Roman"/>
        </w:rPr>
        <w:t xml:space="preserve"> sú takéto pásy a sedačky  POVINNÉ (aj s neplatnou homologáciou)</w:t>
      </w:r>
      <w:bookmarkEnd w:id="15"/>
      <w:r w:rsidRPr="00326432">
        <w:rPr>
          <w:rFonts w:ascii="Times New Roman" w:hAnsi="Times New Roman"/>
        </w:rPr>
        <w:t xml:space="preserve">. Všetka výbava posádky sa dá zaobstarať na </w:t>
      </w:r>
      <w:hyperlink r:id="rId10" w:history="1">
        <w:r w:rsidRPr="00326432">
          <w:rPr>
            <w:rStyle w:val="Hypertextovprepojenie"/>
            <w:rFonts w:ascii="Times New Roman" w:hAnsi="Times New Roman"/>
          </w:rPr>
          <w:t>www.e-rally.sk</w:t>
        </w:r>
      </w:hyperlink>
      <w:r w:rsidRPr="00326432">
        <w:rPr>
          <w:rFonts w:ascii="Times New Roman" w:hAnsi="Times New Roman"/>
        </w:rPr>
        <w:t xml:space="preserve">  alebo na </w:t>
      </w:r>
      <w:hyperlink r:id="rId11" w:history="1">
        <w:r w:rsidRPr="00326432">
          <w:rPr>
            <w:rStyle w:val="Hypertextovprepojenie"/>
            <w:rFonts w:ascii="Times New Roman" w:hAnsi="Times New Roman"/>
          </w:rPr>
          <w:t>www.rallybazar.sk</w:t>
        </w:r>
      </w:hyperlink>
      <w:bookmarkEnd w:id="14"/>
      <w:r w:rsidRPr="00326432">
        <w:rPr>
          <w:rFonts w:ascii="Times New Roman" w:hAnsi="Times New Roman"/>
        </w:rPr>
        <w:t xml:space="preserve"> </w:t>
      </w:r>
      <w:bookmarkEnd w:id="0"/>
      <w:bookmarkEnd w:id="1"/>
      <w:bookmarkEnd w:id="6"/>
    </w:p>
    <w:sectPr w:rsidR="002C734E" w:rsidRPr="0032643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1E569" w14:textId="77777777" w:rsidR="00C65719" w:rsidRDefault="00C65719" w:rsidP="00326432">
      <w:pPr>
        <w:spacing w:after="0" w:line="240" w:lineRule="auto"/>
      </w:pPr>
      <w:r>
        <w:separator/>
      </w:r>
    </w:p>
  </w:endnote>
  <w:endnote w:type="continuationSeparator" w:id="0">
    <w:p w14:paraId="49898441" w14:textId="77777777" w:rsidR="00C65719" w:rsidRDefault="00C65719" w:rsidP="0032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99739" w14:textId="77777777" w:rsidR="00C65719" w:rsidRDefault="00C65719" w:rsidP="00326432">
      <w:pPr>
        <w:spacing w:after="0" w:line="240" w:lineRule="auto"/>
      </w:pPr>
      <w:r>
        <w:separator/>
      </w:r>
    </w:p>
  </w:footnote>
  <w:footnote w:type="continuationSeparator" w:id="0">
    <w:p w14:paraId="021EBADC" w14:textId="77777777" w:rsidR="00C65719" w:rsidRDefault="00C65719" w:rsidP="0032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37DA0" w14:textId="77777777" w:rsidR="00326432" w:rsidRDefault="00326432">
    <w:pPr>
      <w:pStyle w:val="Hlavika"/>
    </w:pPr>
    <w:r w:rsidRPr="00326432">
      <w:rPr>
        <w:noProof/>
      </w:rPr>
      <w:drawing>
        <wp:anchor distT="0" distB="0" distL="114300" distR="114300" simplePos="0" relativeHeight="251660288" behindDoc="0" locked="0" layoutInCell="1" allowOverlap="1" wp14:anchorId="4F758F0D" wp14:editId="6BFDC9C0">
          <wp:simplePos x="0" y="0"/>
          <wp:positionH relativeFrom="column">
            <wp:posOffset>5083175</wp:posOffset>
          </wp:positionH>
          <wp:positionV relativeFrom="paragraph">
            <wp:posOffset>17145</wp:posOffset>
          </wp:positionV>
          <wp:extent cx="892810" cy="462280"/>
          <wp:effectExtent l="0" t="0" r="254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3" name="thumbnail_logo_2022_v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6432">
      <w:rPr>
        <w:noProof/>
      </w:rPr>
      <w:drawing>
        <wp:anchor distT="0" distB="0" distL="114300" distR="114300" simplePos="0" relativeHeight="251659264" behindDoc="0" locked="0" layoutInCell="1" allowOverlap="1" wp14:anchorId="0231B766" wp14:editId="48558637">
          <wp:simplePos x="0" y="0"/>
          <wp:positionH relativeFrom="column">
            <wp:posOffset>-68994</wp:posOffset>
          </wp:positionH>
          <wp:positionV relativeFrom="paragraph">
            <wp:posOffset>-635</wp:posOffset>
          </wp:positionV>
          <wp:extent cx="932815" cy="476885"/>
          <wp:effectExtent l="0" t="0" r="635" b="0"/>
          <wp:wrapNone/>
          <wp:docPr id="6" name="Obrázok 1" descr="thumbnail_logo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umbnail_logoa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32"/>
    <w:rsid w:val="002C734E"/>
    <w:rsid w:val="00326432"/>
    <w:rsid w:val="004E2FB6"/>
    <w:rsid w:val="00C65719"/>
    <w:rsid w:val="00F4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F839"/>
  <w15:chartTrackingRefBased/>
  <w15:docId w15:val="{54E4C599-F7B7-4749-BF75-E1737553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643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326432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2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6432"/>
  </w:style>
  <w:style w:type="paragraph" w:styleId="Pta">
    <w:name w:val="footer"/>
    <w:basedOn w:val="Normlny"/>
    <w:link w:val="PtaChar"/>
    <w:uiPriority w:val="99"/>
    <w:unhideWhenUsed/>
    <w:rsid w:val="0032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rallybazar.s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-rally.s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2022-05-09T06:04:00Z</cp:lastPrinted>
  <dcterms:created xsi:type="dcterms:W3CDTF">2022-05-08T16:18:00Z</dcterms:created>
  <dcterms:modified xsi:type="dcterms:W3CDTF">2022-05-09T06:04:00Z</dcterms:modified>
</cp:coreProperties>
</file>